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3C" w:rsidRPr="0024693C" w:rsidRDefault="0024693C" w:rsidP="0024693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4693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Производство важнейших видов продукции </w:t>
      </w:r>
    </w:p>
    <w:p w:rsidR="0024693C" w:rsidRPr="0024693C" w:rsidRDefault="0024693C" w:rsidP="0024693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4693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 видам экономической деятельности</w:t>
      </w:r>
    </w:p>
    <w:p w:rsidR="0024693C" w:rsidRPr="0024693C" w:rsidRDefault="0024693C" w:rsidP="0024693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24693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 2018-2021 гг.</w:t>
      </w:r>
    </w:p>
    <w:tbl>
      <w:tblPr>
        <w:tblW w:w="10416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1755"/>
        <w:gridCol w:w="1756"/>
        <w:gridCol w:w="1756"/>
        <w:gridCol w:w="1756"/>
      </w:tblGrid>
      <w:tr w:rsidR="0024693C" w:rsidRPr="0024693C" w:rsidTr="000F3662">
        <w:trPr>
          <w:trHeight w:val="39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center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center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center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center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center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24693C" w:rsidRPr="0024693C" w:rsidTr="000F3662">
        <w:trPr>
          <w:trHeight w:val="397"/>
          <w:jc w:val="center"/>
        </w:trPr>
        <w:tc>
          <w:tcPr>
            <w:tcW w:w="10416" w:type="dxa"/>
            <w:gridSpan w:val="5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мясные,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мясосодержащие</w:t>
            </w:r>
            <w:proofErr w:type="spell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охлажденные, замороженные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1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87576,0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76467,7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101289,5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95528,3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колбасные, включая изделия колбасные для детского питания тыс. тонн 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tabs>
                <w:tab w:val="left" w:pos="5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Рыба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переработанная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консервированная, ракообразные и моллюски,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тыс.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Молоко, кроме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сырого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тыс.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2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Масло сливочное </w:t>
            </w: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пасты масляные,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749,1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12819,9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15511,4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15381,2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18419,3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Творог,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7057,3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5902,9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 кисломолочные (кроме творога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продуктов из творога),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14817,3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17532,5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15108,0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хлебобулочные недлительного хранения,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259,9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324,2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 пониженной влажности,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7497,2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6794,8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7562,0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мучные кондитерские, торты и пирожные недлительного хранения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22801,1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16223,2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15616,4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20219,7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Печенье и пряники имбирные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аналогичные изделия; печенье сладкое; вафли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вафельные облатки; торты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пирожные длительного хранения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23966,3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30169,5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26698,4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32338,3</w:t>
            </w:r>
          </w:p>
        </w:tc>
      </w:tr>
      <w:tr w:rsidR="0024693C" w:rsidRPr="0024693C" w:rsidTr="000F3662">
        <w:trPr>
          <w:trHeight w:val="227"/>
          <w:jc w:val="center"/>
        </w:trPr>
        <w:tc>
          <w:tcPr>
            <w:tcW w:w="3393" w:type="dxa"/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Какао, шоколад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изделия кондитерские сахаристые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тонн</w:t>
            </w:r>
          </w:p>
        </w:tc>
        <w:tc>
          <w:tcPr>
            <w:tcW w:w="1755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584955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4pt;margin-top:93.1pt;width:255.7pt;height:27.9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fit-shape-to-text:t">
                    <w:txbxContent>
                      <w:p w:rsidR="000F3662" w:rsidRPr="000F3662" w:rsidRDefault="000F3662" w:rsidP="000F366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0F3662">
                          <w:rPr>
                            <w:rFonts w:ascii="Times New Roman" w:hAnsi="Times New Roman" w:cs="Times New Roman"/>
                            <w:sz w:val="18"/>
                          </w:rPr>
                          <w:t>Пожалуйста, ответьте на четыре вопроса обратной связи.</w:t>
                        </w:r>
                      </w:p>
                      <w:p w:rsidR="000F3662" w:rsidRPr="000F3662" w:rsidRDefault="000F3662" w:rsidP="000F3662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0F3662">
                          <w:rPr>
                            <w:rFonts w:ascii="Times New Roman" w:hAnsi="Times New Roman" w:cs="Times New Roman"/>
                            <w:sz w:val="18"/>
                          </w:rPr>
                          <w:t>Нам важно Ваше мнение</w:t>
                        </w:r>
                      </w:p>
                    </w:txbxContent>
                  </v:textbox>
                </v:shape>
              </w:pict>
            </w:r>
            <w:r w:rsidR="0024693C"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186,3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tabs>
                <w:tab w:val="left" w:pos="57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0F3662">
              <w:t xml:space="preserve">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1756" w:type="dxa"/>
            <w:tcMar>
              <w:left w:w="28" w:type="dxa"/>
              <w:right w:w="28" w:type="dxa"/>
            </w:tcMar>
            <w:vAlign w:val="bottom"/>
          </w:tcPr>
          <w:p w:rsidR="0024693C" w:rsidRPr="0024693C" w:rsidRDefault="000F3662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BD90379" wp14:editId="0F671858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1168400</wp:posOffset>
                  </wp:positionV>
                  <wp:extent cx="719455" cy="719455"/>
                  <wp:effectExtent l="0" t="0" r="0" b="0"/>
                  <wp:wrapNone/>
                  <wp:docPr id="1" name="Рисунок 1" descr="https://decodeit.ru/image.php?type=qr&amp;value=https%3A%2F%2Fforms.yandex.ru%2Fu%2F6310aaee73d28b5879413818%2F%3Fregion%3Dmoscow%26material%3D3402491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codeit.ru/image.php?type=qr&amp;value=https%3A%2F%2Fforms.yandex.ru%2Fu%2F6310aaee73d28b5879413818%2F%3Fregion%3Dmoscow%26material%3D34024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693C"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</w:tbl>
    <w:p w:rsidR="0024693C" w:rsidRPr="0024693C" w:rsidRDefault="0024693C" w:rsidP="0024693C">
      <w:pPr>
        <w:pageBreakBefore/>
      </w:pPr>
    </w:p>
    <w:tbl>
      <w:tblPr>
        <w:tblW w:w="10416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1778"/>
        <w:gridCol w:w="1843"/>
        <w:gridCol w:w="1701"/>
        <w:gridCol w:w="1701"/>
      </w:tblGrid>
      <w:tr w:rsidR="0024693C" w:rsidRPr="0024693C" w:rsidTr="000F3662">
        <w:trPr>
          <w:trHeight w:val="397"/>
          <w:jc w:val="center"/>
        </w:trPr>
        <w:tc>
          <w:tcPr>
            <w:tcW w:w="10416" w:type="dxa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напитков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Пиво, кроме отходов пивоварения, тыс.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минеральные природные питьевые и воды питьевые, расфасованные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емкости, не содержащие добавки сахара или других подслащивающих или вкусоароматических веществ,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полулитров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Напитки безалкогольные прочие, тыс.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74834,2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90611,6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готовые,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трикотажные или вязаные, тыс.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5207,2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одежды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Швейные изделия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текстильных материалов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трикотажных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вязаных, тыс. шт.: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и комплекты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платья женские или для девочек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брюки, бриджи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шорты 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нательное трикотажное или вязаное, тыс.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Спецодежда, тыс.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тыс. пар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кроме спортивной, защитной и ортопедической, тыс. пар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1563,8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и их коробки деревянные,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их коробки и пороги деревянные,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Окна, двери балконные и их коробки, двери и их коробки и пороги деревянные,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Производство основных видов продукции целлюлозно-бумажного производства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сумки бумажные, тыс.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Ящики и коробки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гофрированной бумаги или гофрированного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картона,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89918,8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256697,1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Ярлыки и этикетки из бумаги,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Ярлыки и этикетки из бумаги или картона (листов-оттисков),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8686,6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основных видов химических веществ и химических продуктов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лакокрасочные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аналогичные для нанесения покрытий,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полиграфические краски и мастики,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18622,6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моющие,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Пасты зубные, тыс.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и средства моющие, средства чистящие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полирующие,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1061,3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ухода за кожей тела: лосьоны, кремы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том числе детские),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ухода за кожей, макияжа или защитные средства для кожи (включая солнцезащитные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для загара), не включенные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другие группировки,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Шампуни, лаки для волос, средства для завивки или распрямления волос,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лекарственных препаратов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</w:t>
            </w:r>
            <w:proofErr w:type="spell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29753,9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пищеварительного тракта и обмена веществ, тыс. упаковок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тыс. упаковок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12452,1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мочеполовой системы и половые гормоны,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тыс. упаковок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 противомикробные для системного использования, тыс. упаковок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противоопухолевые и иммуномодуляторы, тыс. упаковок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нервной системы, тыс. упаковок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29670,0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органов дыхательной системы, тыс. упаковок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2444,6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основных видов резиновых и пластмассовых изделий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Трубы, трубки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шланги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фитинги пластмассовые, 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16072,1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Плиты, листы, пленка и полосы (ленты) полимерные, неармированные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не комбинированные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другими материалами,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13475,3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покрытий пола, стен или потолка пластмассовые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рулонах или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форме плиток,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оконные пластмассовые,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 дверные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оконные, пороги для дверей, ставни, жалюзи и аналогичные изделия и их части пластмассовые, тыс. м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Производство основных видов прочей неметаллической минеральной продукции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 прочие изделия сборные строительные для зданий и сооружений из цемента, бетона или искусственного камня,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Бетон, готовый для заливки (товарный бетон),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6330,9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сборные строительные железобетонные прочие, тыс. м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Насосы центробежные подачи жидкостей прочие; насосы прочие,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14665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кондиционирования воздуха,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специального назначения, не включенное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другие группировки,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1526,8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Теплообменники и машины для сжижения воздуха или прочих газов,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периферийное оборудование,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Компьютеры, их части и принадлежности,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навигационные, метеорологические, геофизические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аналогичные инструменты,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4296,3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приборы прочие для измерения, контроля и испытаний,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4989,9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приборы для облучения, реабилитации, электрическое диагностическое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терапевтическое, применяемые в медицинских целях,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7173,5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или защиты электрических цепей на напряжение более 1 кВ,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Устройства коммутации или защиты электрических цепей на напряжение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более 1 кВ,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1765,9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электрической аппаратуры коммутации или защиты,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6965,8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осветительные устройства, тыс.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электрическое прочее и его части,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541,8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основных видов мебели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2612,5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кухонная,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878,4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кухонные, для спальни, столовой и гостиной,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Диваны, софы, кушетки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деревянным каркасом, трансформируемые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кровати,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19203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спальни, шт.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деревянная для спальни, столовой и гостиной,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ювелирные и их части; ювелирные изделия из золота или ювелирные изделия из серебра  их части,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14195,3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Бижутерия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подобные изделия,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и игрушки,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оборудование медицинские,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5101,1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Производство электроэнергии и </w:t>
            </w:r>
            <w:proofErr w:type="spellStart"/>
            <w:r w:rsidRPr="00246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кВт. час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 и горячая вода,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Гкал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отпущенная</w:t>
            </w:r>
            <w:proofErr w:type="gramEnd"/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котельными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24693C" w:rsidRPr="0024693C" w:rsidTr="000F36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4693C" w:rsidRPr="0024693C" w:rsidRDefault="0024693C" w:rsidP="0024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тепловыми электроцентралями </w:t>
            </w: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(ТЭЦ)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4693C" w:rsidRPr="0024693C" w:rsidRDefault="0024693C" w:rsidP="00246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</w:tr>
    </w:tbl>
    <w:p w:rsidR="0024693C" w:rsidRPr="0024693C" w:rsidRDefault="0024693C" w:rsidP="0024693C">
      <w:pPr>
        <w:spacing w:before="240" w:after="0" w:line="240" w:lineRule="auto"/>
        <w:jc w:val="center"/>
      </w:pPr>
    </w:p>
    <w:p w:rsidR="000A1B04" w:rsidRPr="0024693C" w:rsidRDefault="000A1B04" w:rsidP="00447601">
      <w:pPr>
        <w:rPr>
          <w:szCs w:val="16"/>
          <w:lang w:val="en-US"/>
        </w:rPr>
      </w:pPr>
    </w:p>
    <w:sectPr w:rsidR="000A1B04" w:rsidRPr="0024693C" w:rsidSect="000F3662">
      <w:footerReference w:type="default" r:id="rId10"/>
      <w:pgSz w:w="11906" w:h="16838"/>
      <w:pgMar w:top="1134" w:right="850" w:bottom="127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62" w:rsidRDefault="000F3662" w:rsidP="002A53DB">
      <w:pPr>
        <w:spacing w:after="0" w:line="240" w:lineRule="auto"/>
      </w:pPr>
      <w:r>
        <w:separator/>
      </w:r>
    </w:p>
  </w:endnote>
  <w:endnote w:type="continuationSeparator" w:id="0">
    <w:p w:rsidR="000F3662" w:rsidRDefault="000F366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662" w:rsidRDefault="000F3662" w:rsidP="001122CE">
    <w:pPr>
      <w:pStyle w:val="ac"/>
      <w:ind w:left="-426"/>
      <w:jc w:val="center"/>
    </w:pP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>
      <w:rPr>
        <w:rFonts w:ascii="Times New Roman" w:hAnsi="Times New Roman"/>
        <w:sz w:val="20"/>
        <w:szCs w:val="20"/>
      </w:rPr>
      <w:t>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62" w:rsidRDefault="000F3662" w:rsidP="002A53DB">
      <w:pPr>
        <w:spacing w:after="0" w:line="240" w:lineRule="auto"/>
      </w:pPr>
      <w:r>
        <w:separator/>
      </w:r>
    </w:p>
  </w:footnote>
  <w:footnote w:type="continuationSeparator" w:id="0">
    <w:p w:rsidR="000F3662" w:rsidRDefault="000F3662" w:rsidP="002A53DB">
      <w:pPr>
        <w:spacing w:after="0" w:line="240" w:lineRule="auto"/>
      </w:pPr>
      <w:r>
        <w:continuationSeparator/>
      </w:r>
    </w:p>
  </w:footnote>
  <w:footnote w:id="1">
    <w:p w:rsidR="000F3662" w:rsidRPr="00C57779" w:rsidRDefault="000F3662" w:rsidP="0024693C">
      <w:pPr>
        <w:pStyle w:val="a6"/>
        <w:tabs>
          <w:tab w:val="left" w:pos="0"/>
        </w:tabs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57779">
        <w:rPr>
          <w:rStyle w:val="a8"/>
          <w:rFonts w:ascii="Times New Roman" w:hAnsi="Times New Roman"/>
        </w:rPr>
        <w:t>1</w:t>
      </w:r>
      <w:r w:rsidRPr="00C57779">
        <w:rPr>
          <w:rFonts w:ascii="Times New Roman" w:hAnsi="Times New Roman"/>
        </w:rPr>
        <w:t xml:space="preserve"> Без продукции организаций общественного питания.</w:t>
      </w:r>
    </w:p>
  </w:footnote>
  <w:footnote w:id="2">
    <w:p w:rsidR="000F3662" w:rsidRPr="00C57779" w:rsidRDefault="000F3662" w:rsidP="0024693C">
      <w:pPr>
        <w:pStyle w:val="a6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C57779">
        <w:rPr>
          <w:rStyle w:val="a8"/>
          <w:rFonts w:ascii="Times New Roman" w:hAnsi="Times New Roman"/>
        </w:rPr>
        <w:t>2</w:t>
      </w:r>
      <w:r>
        <w:rPr>
          <w:rFonts w:ascii="Times New Roman" w:hAnsi="Times New Roman"/>
        </w:rPr>
        <w:t> </w:t>
      </w:r>
      <w:r w:rsidRPr="00C57779">
        <w:rPr>
          <w:rFonts w:ascii="Times New Roman" w:hAnsi="Times New Roman"/>
        </w:rPr>
        <w:t>Здесь и далее 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 ноября 2007 г. № 282-Ф</w:t>
      </w:r>
      <w:r w:rsidRPr="00C57779">
        <w:rPr>
          <w:rFonts w:ascii="Times New Roman" w:hAnsi="Times New Roman"/>
        </w:rPr>
        <w:t>З «Об официальном статистическом учете и системе государственной статистики в Российской Федерации» (ст.4 п.5; ст.9 п.1).</w:t>
      </w:r>
    </w:p>
    <w:p w:rsidR="000F3662" w:rsidRPr="00C57779" w:rsidRDefault="000F3662" w:rsidP="0024693C">
      <w:pPr>
        <w:pStyle w:val="a6"/>
        <w:ind w:left="-284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>
      <o:colormenu v:ext="edit" fillcolor="none" strokecolor="none"/>
    </o:shapedefaults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14605"/>
    <w:rsid w:val="00014E0A"/>
    <w:rsid w:val="000169B9"/>
    <w:rsid w:val="00024725"/>
    <w:rsid w:val="00026631"/>
    <w:rsid w:val="00026746"/>
    <w:rsid w:val="00045E28"/>
    <w:rsid w:val="00050080"/>
    <w:rsid w:val="000504B5"/>
    <w:rsid w:val="000544B5"/>
    <w:rsid w:val="00060BA8"/>
    <w:rsid w:val="00061C31"/>
    <w:rsid w:val="00067576"/>
    <w:rsid w:val="00067E9E"/>
    <w:rsid w:val="000A1B04"/>
    <w:rsid w:val="000A38F6"/>
    <w:rsid w:val="000E2869"/>
    <w:rsid w:val="000E6ADE"/>
    <w:rsid w:val="000F3662"/>
    <w:rsid w:val="000F3D35"/>
    <w:rsid w:val="001016D3"/>
    <w:rsid w:val="001122CE"/>
    <w:rsid w:val="00143F71"/>
    <w:rsid w:val="00144454"/>
    <w:rsid w:val="00146B00"/>
    <w:rsid w:val="001619CE"/>
    <w:rsid w:val="001658F2"/>
    <w:rsid w:val="001670E1"/>
    <w:rsid w:val="00172EE0"/>
    <w:rsid w:val="0018394F"/>
    <w:rsid w:val="001840B6"/>
    <w:rsid w:val="001879B8"/>
    <w:rsid w:val="001A5572"/>
    <w:rsid w:val="001A70E5"/>
    <w:rsid w:val="001D66BE"/>
    <w:rsid w:val="001E26BC"/>
    <w:rsid w:val="001E3CF6"/>
    <w:rsid w:val="001F2CB8"/>
    <w:rsid w:val="002126F6"/>
    <w:rsid w:val="00220BF4"/>
    <w:rsid w:val="0024693C"/>
    <w:rsid w:val="00256C4F"/>
    <w:rsid w:val="00282F39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8021E"/>
    <w:rsid w:val="003A4E54"/>
    <w:rsid w:val="003B1C37"/>
    <w:rsid w:val="003B6A9D"/>
    <w:rsid w:val="003D157B"/>
    <w:rsid w:val="003D36DF"/>
    <w:rsid w:val="003E3513"/>
    <w:rsid w:val="003E4F4B"/>
    <w:rsid w:val="003F1FEF"/>
    <w:rsid w:val="003F3501"/>
    <w:rsid w:val="003F386F"/>
    <w:rsid w:val="003F4DE1"/>
    <w:rsid w:val="00404872"/>
    <w:rsid w:val="004061E2"/>
    <w:rsid w:val="004128DC"/>
    <w:rsid w:val="00421D79"/>
    <w:rsid w:val="00422143"/>
    <w:rsid w:val="0044154D"/>
    <w:rsid w:val="00447601"/>
    <w:rsid w:val="0045493D"/>
    <w:rsid w:val="00457285"/>
    <w:rsid w:val="00490942"/>
    <w:rsid w:val="004A5038"/>
    <w:rsid w:val="004B126E"/>
    <w:rsid w:val="004B18BA"/>
    <w:rsid w:val="004C0E81"/>
    <w:rsid w:val="004C5BD7"/>
    <w:rsid w:val="004D4D7A"/>
    <w:rsid w:val="004F3615"/>
    <w:rsid w:val="004F5A8E"/>
    <w:rsid w:val="00506179"/>
    <w:rsid w:val="00507E25"/>
    <w:rsid w:val="005136BA"/>
    <w:rsid w:val="0052525A"/>
    <w:rsid w:val="00540FDF"/>
    <w:rsid w:val="0054495A"/>
    <w:rsid w:val="00584955"/>
    <w:rsid w:val="00586EEF"/>
    <w:rsid w:val="005959E3"/>
    <w:rsid w:val="005B4E30"/>
    <w:rsid w:val="005B73CC"/>
    <w:rsid w:val="005C068B"/>
    <w:rsid w:val="005D541F"/>
    <w:rsid w:val="005E4584"/>
    <w:rsid w:val="005E697C"/>
    <w:rsid w:val="005E785E"/>
    <w:rsid w:val="005F7507"/>
    <w:rsid w:val="006136CF"/>
    <w:rsid w:val="00613C14"/>
    <w:rsid w:val="00623D1C"/>
    <w:rsid w:val="00624F19"/>
    <w:rsid w:val="006342A9"/>
    <w:rsid w:val="00642C09"/>
    <w:rsid w:val="006527D4"/>
    <w:rsid w:val="0065424F"/>
    <w:rsid w:val="00662F4E"/>
    <w:rsid w:val="0066682A"/>
    <w:rsid w:val="00673436"/>
    <w:rsid w:val="00687400"/>
    <w:rsid w:val="006A49E0"/>
    <w:rsid w:val="006B01F0"/>
    <w:rsid w:val="006C37C1"/>
    <w:rsid w:val="006C7535"/>
    <w:rsid w:val="006E13A9"/>
    <w:rsid w:val="006E5F6C"/>
    <w:rsid w:val="00702DD0"/>
    <w:rsid w:val="0070453D"/>
    <w:rsid w:val="00727637"/>
    <w:rsid w:val="00765E93"/>
    <w:rsid w:val="0076642A"/>
    <w:rsid w:val="007872BA"/>
    <w:rsid w:val="007A5A50"/>
    <w:rsid w:val="007B6C5D"/>
    <w:rsid w:val="007E73DC"/>
    <w:rsid w:val="007F05E1"/>
    <w:rsid w:val="00803EE6"/>
    <w:rsid w:val="0080473A"/>
    <w:rsid w:val="00815F57"/>
    <w:rsid w:val="00822110"/>
    <w:rsid w:val="00822A1F"/>
    <w:rsid w:val="008419E7"/>
    <w:rsid w:val="008470AB"/>
    <w:rsid w:val="00853A45"/>
    <w:rsid w:val="00853C65"/>
    <w:rsid w:val="00871F4D"/>
    <w:rsid w:val="00896447"/>
    <w:rsid w:val="008A3CFB"/>
    <w:rsid w:val="008A7BC5"/>
    <w:rsid w:val="008B07EA"/>
    <w:rsid w:val="008B56DE"/>
    <w:rsid w:val="008D6ACF"/>
    <w:rsid w:val="008E5072"/>
    <w:rsid w:val="008F6E24"/>
    <w:rsid w:val="00915C2D"/>
    <w:rsid w:val="00947594"/>
    <w:rsid w:val="009527E0"/>
    <w:rsid w:val="00952BFF"/>
    <w:rsid w:val="0096542A"/>
    <w:rsid w:val="00967F6F"/>
    <w:rsid w:val="00987AC3"/>
    <w:rsid w:val="00991B49"/>
    <w:rsid w:val="00992AD7"/>
    <w:rsid w:val="00994B80"/>
    <w:rsid w:val="009A48DC"/>
    <w:rsid w:val="009B321D"/>
    <w:rsid w:val="009C6091"/>
    <w:rsid w:val="009D1262"/>
    <w:rsid w:val="009D4EAA"/>
    <w:rsid w:val="009E3FAF"/>
    <w:rsid w:val="009F3F27"/>
    <w:rsid w:val="00A05272"/>
    <w:rsid w:val="00A14288"/>
    <w:rsid w:val="00A25DF0"/>
    <w:rsid w:val="00A4113C"/>
    <w:rsid w:val="00A67B56"/>
    <w:rsid w:val="00A83EBD"/>
    <w:rsid w:val="00A95233"/>
    <w:rsid w:val="00AA34E3"/>
    <w:rsid w:val="00AC2962"/>
    <w:rsid w:val="00AC4658"/>
    <w:rsid w:val="00AD2CBB"/>
    <w:rsid w:val="00B1148B"/>
    <w:rsid w:val="00B20C2A"/>
    <w:rsid w:val="00B2109E"/>
    <w:rsid w:val="00B40485"/>
    <w:rsid w:val="00B53623"/>
    <w:rsid w:val="00B6247F"/>
    <w:rsid w:val="00B643D3"/>
    <w:rsid w:val="00B72121"/>
    <w:rsid w:val="00B768B1"/>
    <w:rsid w:val="00B86AF2"/>
    <w:rsid w:val="00BA2CC6"/>
    <w:rsid w:val="00BA57C9"/>
    <w:rsid w:val="00BA58E4"/>
    <w:rsid w:val="00BA7371"/>
    <w:rsid w:val="00BB213A"/>
    <w:rsid w:val="00BB55F8"/>
    <w:rsid w:val="00BD76EA"/>
    <w:rsid w:val="00BE2B8F"/>
    <w:rsid w:val="00BE7D13"/>
    <w:rsid w:val="00BF07F2"/>
    <w:rsid w:val="00BF4CC3"/>
    <w:rsid w:val="00C007FE"/>
    <w:rsid w:val="00C0366B"/>
    <w:rsid w:val="00C07EC3"/>
    <w:rsid w:val="00C2157C"/>
    <w:rsid w:val="00C2281A"/>
    <w:rsid w:val="00C314E9"/>
    <w:rsid w:val="00C31C52"/>
    <w:rsid w:val="00C420EB"/>
    <w:rsid w:val="00C42E36"/>
    <w:rsid w:val="00C44185"/>
    <w:rsid w:val="00C51A1A"/>
    <w:rsid w:val="00C539DE"/>
    <w:rsid w:val="00C53CB9"/>
    <w:rsid w:val="00C54A2B"/>
    <w:rsid w:val="00C73671"/>
    <w:rsid w:val="00C74D52"/>
    <w:rsid w:val="00CB47C0"/>
    <w:rsid w:val="00CC152E"/>
    <w:rsid w:val="00CD444C"/>
    <w:rsid w:val="00CE3C31"/>
    <w:rsid w:val="00CF0836"/>
    <w:rsid w:val="00D04DB2"/>
    <w:rsid w:val="00D053F6"/>
    <w:rsid w:val="00D05DB4"/>
    <w:rsid w:val="00D164BB"/>
    <w:rsid w:val="00D45B30"/>
    <w:rsid w:val="00D84849"/>
    <w:rsid w:val="00DA5955"/>
    <w:rsid w:val="00DB1A73"/>
    <w:rsid w:val="00DB40C1"/>
    <w:rsid w:val="00DB5504"/>
    <w:rsid w:val="00DD3F37"/>
    <w:rsid w:val="00E01BAB"/>
    <w:rsid w:val="00E14018"/>
    <w:rsid w:val="00E3241A"/>
    <w:rsid w:val="00E325E0"/>
    <w:rsid w:val="00E520FA"/>
    <w:rsid w:val="00E60D01"/>
    <w:rsid w:val="00E60E85"/>
    <w:rsid w:val="00E67451"/>
    <w:rsid w:val="00E807F5"/>
    <w:rsid w:val="00E81DE2"/>
    <w:rsid w:val="00E94DF0"/>
    <w:rsid w:val="00EA6CBF"/>
    <w:rsid w:val="00EA741E"/>
    <w:rsid w:val="00EC09C6"/>
    <w:rsid w:val="00EC6C18"/>
    <w:rsid w:val="00EE70B0"/>
    <w:rsid w:val="00EF1FAE"/>
    <w:rsid w:val="00F0076D"/>
    <w:rsid w:val="00F03A7C"/>
    <w:rsid w:val="00F12E17"/>
    <w:rsid w:val="00F212B9"/>
    <w:rsid w:val="00F22424"/>
    <w:rsid w:val="00F273E8"/>
    <w:rsid w:val="00F461F0"/>
    <w:rsid w:val="00F47956"/>
    <w:rsid w:val="00F67310"/>
    <w:rsid w:val="00F97106"/>
    <w:rsid w:val="00FA5760"/>
    <w:rsid w:val="00FB1DEC"/>
    <w:rsid w:val="00FB2E4B"/>
    <w:rsid w:val="00FC3329"/>
    <w:rsid w:val="00FC4457"/>
    <w:rsid w:val="00FC561D"/>
    <w:rsid w:val="00FC6348"/>
    <w:rsid w:val="00FD04DF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  <w:style w:type="paragraph" w:styleId="ae">
    <w:name w:val="Balloon Text"/>
    <w:basedOn w:val="a"/>
    <w:link w:val="af"/>
    <w:uiPriority w:val="99"/>
    <w:semiHidden/>
    <w:unhideWhenUsed/>
    <w:rsid w:val="000A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1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10aaee73d28b5879413818/?region=moscow&amp;material=340249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8FC5-79A6-4D52-B2F9-B5B351B6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Черепов Владислав Сергеевич</cp:lastModifiedBy>
  <cp:revision>7</cp:revision>
  <cp:lastPrinted>2022-02-24T07:10:00Z</cp:lastPrinted>
  <dcterms:created xsi:type="dcterms:W3CDTF">2022-02-24T12:10:00Z</dcterms:created>
  <dcterms:modified xsi:type="dcterms:W3CDTF">2022-10-06T15:02:00Z</dcterms:modified>
</cp:coreProperties>
</file>